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BFC53" w14:textId="4F91FF81" w:rsidR="00C478D0" w:rsidRPr="002E6DD1" w:rsidRDefault="00C478D0" w:rsidP="006808B6">
      <w:pPr>
        <w:pStyle w:val="Default"/>
        <w:spacing w:line="276" w:lineRule="auto"/>
        <w:jc w:val="both"/>
        <w:rPr>
          <w:b/>
          <w:bCs/>
          <w:szCs w:val="28"/>
        </w:rPr>
      </w:pPr>
      <w:r w:rsidRPr="002E6DD1">
        <w:rPr>
          <w:b/>
          <w:bCs/>
          <w:szCs w:val="28"/>
        </w:rPr>
        <w:t>ANTECEDENTES QUE DEBEN ACOMPAÑARSE PARA LA CALIFICACIÓN DE LAS ELECCIONES DE CONFORMIDAD AL ARTICULO 10 N°1 DE LA LEY N°18.593, CON EXCEPCIÓN DE ASOCIACIONES GREMIALES</w:t>
      </w:r>
      <w:r w:rsidR="006808B6" w:rsidRPr="002E6DD1">
        <w:rPr>
          <w:b/>
          <w:bCs/>
          <w:szCs w:val="28"/>
        </w:rPr>
        <w:t xml:space="preserve"> Y LAS COMUNITARIAS TERRITORIALES Y FUNCIONALES.</w:t>
      </w:r>
    </w:p>
    <w:p w14:paraId="04EBCA62" w14:textId="77777777" w:rsidR="00C478D0" w:rsidRPr="002E6DD1" w:rsidRDefault="00C478D0" w:rsidP="00C478D0">
      <w:pPr>
        <w:pStyle w:val="Default"/>
        <w:spacing w:line="276" w:lineRule="auto"/>
        <w:rPr>
          <w:szCs w:val="28"/>
        </w:rPr>
      </w:pPr>
    </w:p>
    <w:p w14:paraId="64BFB6FD" w14:textId="77777777" w:rsidR="00C478D0" w:rsidRPr="002E6DD1" w:rsidRDefault="00C478D0" w:rsidP="00C478D0">
      <w:pPr>
        <w:pStyle w:val="Default"/>
        <w:numPr>
          <w:ilvl w:val="0"/>
          <w:numId w:val="2"/>
        </w:numPr>
        <w:spacing w:after="240"/>
        <w:jc w:val="both"/>
      </w:pPr>
      <w:r w:rsidRPr="002E6DD1">
        <w:t xml:space="preserve">ESTATUTOS DE LA ENTIDAD RESPECTIVA. </w:t>
      </w:r>
    </w:p>
    <w:p w14:paraId="29DBFA41" w14:textId="77777777" w:rsidR="00C478D0" w:rsidRPr="002E6DD1" w:rsidRDefault="00C478D0" w:rsidP="00C478D0">
      <w:pPr>
        <w:pStyle w:val="Default"/>
        <w:numPr>
          <w:ilvl w:val="0"/>
          <w:numId w:val="2"/>
        </w:numPr>
        <w:spacing w:after="240"/>
        <w:jc w:val="both"/>
      </w:pPr>
      <w:r w:rsidRPr="002E6DD1">
        <w:t xml:space="preserve">CERTIFICADO DE PERSONALIDAD JURÍDICA VIGENTE. </w:t>
      </w:r>
    </w:p>
    <w:p w14:paraId="5EB2046E" w14:textId="5D829701" w:rsidR="006808B6" w:rsidRPr="002E6DD1" w:rsidRDefault="006808B6" w:rsidP="00FC01FE">
      <w:pPr>
        <w:pStyle w:val="Default"/>
        <w:numPr>
          <w:ilvl w:val="0"/>
          <w:numId w:val="2"/>
        </w:numPr>
        <w:spacing w:after="240" w:line="276" w:lineRule="auto"/>
        <w:jc w:val="both"/>
      </w:pPr>
      <w:r w:rsidRPr="002E6DD1">
        <w:t>CERTIFICADO QUE ACREDITE QUE LA ORGANIZACIÓN ESTÁ INSCRITA EN EL CATASTRO DE LAS ORGANIZACIONES DE INTERÉS PÚBLICO DE CONFORMIDAD AL ARTÍCULO 15 DE LA LEY N°20.500.</w:t>
      </w:r>
    </w:p>
    <w:p w14:paraId="771C4A21" w14:textId="77777777" w:rsidR="00C478D0" w:rsidRPr="002E6DD1" w:rsidRDefault="00C478D0" w:rsidP="00C478D0">
      <w:pPr>
        <w:pStyle w:val="Default"/>
        <w:numPr>
          <w:ilvl w:val="0"/>
          <w:numId w:val="2"/>
        </w:numPr>
        <w:spacing w:after="240"/>
        <w:jc w:val="both"/>
      </w:pPr>
      <w:r w:rsidRPr="002E6DD1">
        <w:t xml:space="preserve">CERTIFICADOS DE ANTECEDENTES DE LOS DIRECTORES ELEGIDOS. </w:t>
      </w:r>
    </w:p>
    <w:p w14:paraId="1354CEE0" w14:textId="77777777" w:rsidR="00C478D0" w:rsidRPr="002E6DD1" w:rsidRDefault="00C478D0" w:rsidP="00C478D0">
      <w:pPr>
        <w:pStyle w:val="Default"/>
        <w:numPr>
          <w:ilvl w:val="0"/>
          <w:numId w:val="2"/>
        </w:numPr>
        <w:spacing w:after="240"/>
        <w:jc w:val="both"/>
      </w:pPr>
      <w:r w:rsidRPr="002E6DD1">
        <w:t xml:space="preserve">ACTA DE ASAMBLEA GENERAL DE SOCIOS RELATIVA A LA ELECCIÓN DE DIRECTORIO MATERIA DE CALIFICACIÓN. </w:t>
      </w:r>
    </w:p>
    <w:p w14:paraId="379116A8" w14:textId="77777777" w:rsidR="00C478D0" w:rsidRPr="002E6DD1" w:rsidRDefault="00C478D0" w:rsidP="00C478D0">
      <w:pPr>
        <w:pStyle w:val="Default"/>
        <w:numPr>
          <w:ilvl w:val="0"/>
          <w:numId w:val="2"/>
        </w:numPr>
        <w:spacing w:after="240"/>
        <w:jc w:val="both"/>
      </w:pPr>
      <w:r w:rsidRPr="002E6DD1">
        <w:t xml:space="preserve">ACTA DE ESCRUTINIO. </w:t>
      </w:r>
    </w:p>
    <w:p w14:paraId="541EF61C" w14:textId="77777777" w:rsidR="00C478D0" w:rsidRPr="002E6DD1" w:rsidRDefault="00C478D0" w:rsidP="00C478D0">
      <w:pPr>
        <w:pStyle w:val="Default"/>
        <w:numPr>
          <w:ilvl w:val="0"/>
          <w:numId w:val="2"/>
        </w:numPr>
        <w:spacing w:after="240"/>
        <w:jc w:val="both"/>
      </w:pPr>
      <w:r w:rsidRPr="002E6DD1">
        <w:t xml:space="preserve">VOTOS O CÉDULA EMITIDOS. </w:t>
      </w:r>
    </w:p>
    <w:p w14:paraId="42D46A29" w14:textId="77777777" w:rsidR="00C478D0" w:rsidRPr="002E6DD1" w:rsidRDefault="00C478D0" w:rsidP="00C478D0">
      <w:pPr>
        <w:pStyle w:val="Default"/>
        <w:numPr>
          <w:ilvl w:val="0"/>
          <w:numId w:val="2"/>
        </w:numPr>
        <w:spacing w:after="240"/>
        <w:jc w:val="both"/>
      </w:pPr>
      <w:r w:rsidRPr="002E6DD1">
        <w:t>CERTIFICADO DE LA COMISIÓN ELECTORAL INDICANDO EL CUMPLIMIENTO DE LA FORMA DE CITACIÓN A LA ELECCIÓN, PRECISANDO LA FECHA, LUGAR Y PERÍODO DE LA MISMA, ACOMPAÑANDO PUBLICACIÓN DEL DIARIO O COMPROBANTE DE DESPACHO DE CARTA SI CORRESPONDIERE.</w:t>
      </w:r>
    </w:p>
    <w:p w14:paraId="69F98680" w14:textId="77777777" w:rsidR="00C478D0" w:rsidRPr="002E6DD1" w:rsidRDefault="00C478D0" w:rsidP="00C478D0">
      <w:pPr>
        <w:pStyle w:val="Default"/>
        <w:numPr>
          <w:ilvl w:val="0"/>
          <w:numId w:val="2"/>
        </w:numPr>
        <w:spacing w:after="240"/>
        <w:jc w:val="both"/>
      </w:pPr>
      <w:r w:rsidRPr="002E6DD1">
        <w:t>REGISTRO DE SOCIOS.</w:t>
      </w:r>
    </w:p>
    <w:p w14:paraId="24A9D403" w14:textId="77777777" w:rsidR="00C478D0" w:rsidRPr="002E6DD1" w:rsidRDefault="00C478D0" w:rsidP="00C478D0">
      <w:pPr>
        <w:pStyle w:val="Default"/>
        <w:numPr>
          <w:ilvl w:val="0"/>
          <w:numId w:val="2"/>
        </w:numPr>
        <w:spacing w:after="240"/>
        <w:jc w:val="both"/>
      </w:pPr>
      <w:r w:rsidRPr="002E6DD1">
        <w:t xml:space="preserve">REGISTRO DE FIRMAS DE LOS VOTANTES. </w:t>
      </w:r>
    </w:p>
    <w:p w14:paraId="22374611" w14:textId="77777777" w:rsidR="00C478D0" w:rsidRPr="002E6DD1" w:rsidRDefault="00C478D0" w:rsidP="00C478D0">
      <w:pPr>
        <w:pStyle w:val="Default"/>
        <w:numPr>
          <w:ilvl w:val="0"/>
          <w:numId w:val="2"/>
        </w:numPr>
        <w:spacing w:after="240"/>
        <w:jc w:val="both"/>
      </w:pPr>
      <w:r w:rsidRPr="002E6DD1">
        <w:t xml:space="preserve">CERTIFICADO QUE ACREDITE EL NÚMERO DE AFILIADOS A LA ORGANIZACIÓN AL MOMENTO DE EFECTUARSE LA ELECCIÓN. </w:t>
      </w:r>
    </w:p>
    <w:p w14:paraId="3D87BEE3" w14:textId="77777777" w:rsidR="00C478D0" w:rsidRPr="002E6DD1" w:rsidRDefault="00C478D0" w:rsidP="00C478D0">
      <w:pPr>
        <w:pStyle w:val="Default"/>
        <w:spacing w:line="276" w:lineRule="auto"/>
      </w:pPr>
    </w:p>
    <w:p w14:paraId="1BB2D399" w14:textId="77777777" w:rsidR="00C478D0" w:rsidRPr="002E6DD1" w:rsidRDefault="00C478D0" w:rsidP="00C478D0">
      <w:pPr>
        <w:jc w:val="both"/>
        <w:rPr>
          <w:rFonts w:ascii="Times New Roman" w:hAnsi="Times New Roman"/>
          <w:sz w:val="24"/>
          <w:szCs w:val="24"/>
        </w:rPr>
      </w:pPr>
      <w:r w:rsidRPr="002E6DD1">
        <w:rPr>
          <w:rFonts w:ascii="Times New Roman" w:hAnsi="Times New Roman"/>
          <w:b/>
          <w:sz w:val="24"/>
          <w:szCs w:val="24"/>
          <w:u w:val="single"/>
        </w:rPr>
        <w:t>NOTA</w:t>
      </w:r>
      <w:r w:rsidR="002C301D" w:rsidRPr="002E6DD1">
        <w:rPr>
          <w:rFonts w:ascii="Times New Roman" w:hAnsi="Times New Roman"/>
          <w:b/>
          <w:sz w:val="24"/>
          <w:szCs w:val="24"/>
          <w:u w:val="single"/>
        </w:rPr>
        <w:t xml:space="preserve"> 1:</w:t>
      </w:r>
      <w:r w:rsidR="002C301D" w:rsidRPr="002E6DD1">
        <w:rPr>
          <w:rFonts w:ascii="Times New Roman" w:hAnsi="Times New Roman"/>
          <w:b/>
          <w:sz w:val="24"/>
          <w:szCs w:val="24"/>
        </w:rPr>
        <w:t xml:space="preserve"> </w:t>
      </w:r>
      <w:r w:rsidRPr="002E6DD1">
        <w:rPr>
          <w:rFonts w:ascii="Times New Roman" w:hAnsi="Times New Roman"/>
          <w:b/>
          <w:sz w:val="24"/>
          <w:szCs w:val="24"/>
          <w:u w:val="single"/>
        </w:rPr>
        <w:t>TODOS LOS DOCUMENTOS DEBERÁN SER</w:t>
      </w:r>
      <w:r w:rsidR="001305F0" w:rsidRPr="002E6DD1">
        <w:rPr>
          <w:rFonts w:ascii="Times New Roman" w:hAnsi="Times New Roman"/>
          <w:b/>
          <w:sz w:val="24"/>
          <w:szCs w:val="24"/>
          <w:u w:val="single"/>
        </w:rPr>
        <w:t xml:space="preserve"> DIGITALIZADOS</w:t>
      </w:r>
      <w:r w:rsidR="001305F0" w:rsidRPr="002E6DD1">
        <w:rPr>
          <w:rFonts w:ascii="Times New Roman" w:hAnsi="Times New Roman"/>
          <w:bCs/>
          <w:sz w:val="24"/>
          <w:szCs w:val="24"/>
        </w:rPr>
        <w:t xml:space="preserve"> DE SUS RESPECTIVOS</w:t>
      </w:r>
      <w:r w:rsidRPr="002E6DD1">
        <w:rPr>
          <w:rFonts w:ascii="Times New Roman" w:hAnsi="Times New Roman"/>
          <w:bCs/>
          <w:sz w:val="24"/>
          <w:szCs w:val="24"/>
        </w:rPr>
        <w:t xml:space="preserve"> ORIGINALES O </w:t>
      </w:r>
      <w:r w:rsidR="001305F0" w:rsidRPr="002E6DD1">
        <w:rPr>
          <w:rFonts w:ascii="Times New Roman" w:hAnsi="Times New Roman"/>
          <w:bCs/>
          <w:sz w:val="24"/>
          <w:szCs w:val="24"/>
        </w:rPr>
        <w:t xml:space="preserve">DE LOS </w:t>
      </w:r>
      <w:r w:rsidRPr="002E6DD1">
        <w:rPr>
          <w:rFonts w:ascii="Times New Roman" w:hAnsi="Times New Roman"/>
          <w:bCs/>
          <w:sz w:val="24"/>
          <w:szCs w:val="24"/>
        </w:rPr>
        <w:t>AUTENTICADOS ANTE EL SECRETARIO MUNICIPAL.</w:t>
      </w:r>
    </w:p>
    <w:p w14:paraId="366C52D9" w14:textId="71F63EB2" w:rsidR="00C478D0" w:rsidRPr="002E6DD1" w:rsidRDefault="002C301D" w:rsidP="00C478D0">
      <w:pPr>
        <w:jc w:val="both"/>
        <w:rPr>
          <w:rStyle w:val="Hipervnculo"/>
          <w:rFonts w:ascii="Times New Roman" w:hAnsi="Times New Roman"/>
          <w:b/>
          <w:sz w:val="24"/>
          <w:szCs w:val="24"/>
        </w:rPr>
      </w:pPr>
      <w:bookmarkStart w:id="0" w:name="_Hlk185502929"/>
      <w:r w:rsidRPr="002E6DD1">
        <w:rPr>
          <w:rFonts w:ascii="Times New Roman" w:hAnsi="Times New Roman"/>
          <w:b/>
          <w:sz w:val="24"/>
          <w:szCs w:val="24"/>
          <w:u w:val="single"/>
        </w:rPr>
        <w:t>NOTA 2:</w:t>
      </w:r>
      <w:r w:rsidR="00C478D0" w:rsidRPr="002E6DD1">
        <w:rPr>
          <w:rFonts w:ascii="Times New Roman" w:hAnsi="Times New Roman"/>
          <w:b/>
          <w:sz w:val="24"/>
          <w:szCs w:val="24"/>
        </w:rPr>
        <w:t xml:space="preserve"> </w:t>
      </w:r>
      <w:r w:rsidR="00C478D0" w:rsidRPr="002E6DD1">
        <w:rPr>
          <w:rFonts w:ascii="Times New Roman" w:hAnsi="Times New Roman"/>
          <w:bCs/>
          <w:sz w:val="24"/>
          <w:szCs w:val="24"/>
        </w:rPr>
        <w:t xml:space="preserve">LOS REFERIDOS DOCUMENTOS DEBEN ADJUNTARSE A UN ESCRITO DIRIGIDO AL TRIBUNAL, CUYO MODELO (OPTATIVO) UD. ENCONTRARÁ EN </w:t>
      </w:r>
      <w:hyperlink r:id="rId8" w:history="1">
        <w:r w:rsidR="007F164C" w:rsidRPr="002E6DD1">
          <w:rPr>
            <w:rStyle w:val="Hipervnculo"/>
            <w:rFonts w:ascii="Times New Roman" w:hAnsi="Times New Roman"/>
            <w:sz w:val="24"/>
            <w:szCs w:val="24"/>
          </w:rPr>
          <w:t>HTTPS://WWW.TERVALPARAISO.CL/TRAMITES/</w:t>
        </w:r>
      </w:hyperlink>
      <w:r w:rsidR="007F164C" w:rsidRPr="002E6DD1">
        <w:rPr>
          <w:rFonts w:ascii="Times New Roman" w:hAnsi="Times New Roman"/>
          <w:sz w:val="24"/>
          <w:szCs w:val="24"/>
        </w:rPr>
        <w:t xml:space="preserve"> </w:t>
      </w:r>
    </w:p>
    <w:p w14:paraId="74B3267F" w14:textId="3B20C4A3" w:rsidR="002347CB" w:rsidRPr="002E6DD1" w:rsidRDefault="007F164C" w:rsidP="00C478D0">
      <w:pPr>
        <w:jc w:val="both"/>
        <w:rPr>
          <w:rFonts w:ascii="Times New Roman" w:hAnsi="Times New Roman"/>
          <w:bCs/>
          <w:sz w:val="24"/>
          <w:szCs w:val="24"/>
        </w:rPr>
      </w:pPr>
      <w:bookmarkStart w:id="1" w:name="_Hlk89935174"/>
      <w:r w:rsidRPr="002E6DD1">
        <w:rPr>
          <w:rFonts w:ascii="Times New Roman" w:hAnsi="Times New Roman"/>
          <w:b/>
          <w:sz w:val="24"/>
          <w:szCs w:val="24"/>
          <w:u w:val="single"/>
        </w:rPr>
        <w:t>NOTA 3:</w:t>
      </w:r>
      <w:r w:rsidRPr="002E6DD1">
        <w:rPr>
          <w:rFonts w:ascii="Times New Roman" w:hAnsi="Times New Roman"/>
          <w:b/>
          <w:sz w:val="24"/>
          <w:szCs w:val="24"/>
        </w:rPr>
        <w:t xml:space="preserve"> </w:t>
      </w:r>
      <w:r w:rsidRPr="002E6DD1">
        <w:rPr>
          <w:rFonts w:ascii="Times New Roman" w:hAnsi="Times New Roman"/>
          <w:bCs/>
          <w:sz w:val="24"/>
          <w:szCs w:val="24"/>
        </w:rPr>
        <w:t>ESTOS DOCUMENTOS DEBEN SER INGRESADOS A LA PLATAFORMA DEL TRIBUNAL, EN EL BOTÓN “INGRESO DE CAUSA NUEVA” O EN “ESCRITO EN CAUSA YA INICIADA”, SEGÚN CORRESPONDA, PREVIO REGISTRO DEL USUARIO.</w:t>
      </w:r>
      <w:bookmarkEnd w:id="1"/>
      <w:r w:rsidRPr="002E6DD1">
        <w:rPr>
          <w:rFonts w:ascii="Times New Roman" w:hAnsi="Times New Roman"/>
          <w:bCs/>
          <w:sz w:val="24"/>
          <w:szCs w:val="24"/>
        </w:rPr>
        <w:t xml:space="preserve"> </w:t>
      </w:r>
      <w:hyperlink r:id="rId9" w:history="1">
        <w:r w:rsidRPr="002E6DD1">
          <w:rPr>
            <w:rStyle w:val="Hipervnculo"/>
            <w:rFonts w:ascii="Times New Roman" w:hAnsi="Times New Roman"/>
            <w:bCs/>
            <w:sz w:val="24"/>
            <w:szCs w:val="24"/>
          </w:rPr>
          <w:t>HTTPS://WWW.TERVALPARAISO.CL/FAQ/</w:t>
        </w:r>
      </w:hyperlink>
      <w:r w:rsidRPr="002E6DD1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0"/>
    <w:p w14:paraId="116D852A" w14:textId="0A231072" w:rsidR="002E6DD1" w:rsidRPr="002E6DD1" w:rsidRDefault="002E6DD1" w:rsidP="002E6DD1">
      <w:pPr>
        <w:jc w:val="both"/>
        <w:rPr>
          <w:rFonts w:ascii="Times New Roman" w:hAnsi="Times New Roman"/>
          <w:bCs/>
          <w:sz w:val="24"/>
          <w:szCs w:val="24"/>
        </w:rPr>
      </w:pPr>
      <w:r w:rsidRPr="002E6DD1">
        <w:rPr>
          <w:rFonts w:ascii="Times New Roman" w:hAnsi="Times New Roman"/>
          <w:b/>
          <w:sz w:val="24"/>
          <w:szCs w:val="24"/>
          <w:u w:val="single"/>
        </w:rPr>
        <w:t>NOTA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4</w:t>
      </w:r>
      <w:r w:rsidRPr="002E6DD1">
        <w:rPr>
          <w:rFonts w:ascii="Times New Roman" w:hAnsi="Times New Roman"/>
          <w:b/>
          <w:sz w:val="24"/>
          <w:szCs w:val="24"/>
          <w:u w:val="single"/>
        </w:rPr>
        <w:t>:</w:t>
      </w:r>
      <w:r w:rsidRPr="002E6DD1">
        <w:rPr>
          <w:rFonts w:ascii="Times New Roman" w:hAnsi="Times New Roman"/>
          <w:b/>
          <w:sz w:val="24"/>
          <w:szCs w:val="24"/>
        </w:rPr>
        <w:t xml:space="preserve"> </w:t>
      </w:r>
      <w:r w:rsidRPr="002E6DD1">
        <w:rPr>
          <w:rFonts w:ascii="Times New Roman" w:hAnsi="Times New Roman"/>
          <w:bCs/>
          <w:sz w:val="24"/>
          <w:szCs w:val="24"/>
        </w:rPr>
        <w:t>ADJUNTAR COPIA DE CÉDULA DE IDENTIDAD DEL COMPARECIENTE, SALVO QUE LA PRESENTACIÓN SE REALI</w:t>
      </w:r>
      <w:r>
        <w:rPr>
          <w:rFonts w:ascii="Times New Roman" w:hAnsi="Times New Roman"/>
          <w:bCs/>
          <w:sz w:val="24"/>
          <w:szCs w:val="24"/>
        </w:rPr>
        <w:t>C</w:t>
      </w:r>
      <w:r w:rsidRPr="002E6DD1">
        <w:rPr>
          <w:rFonts w:ascii="Times New Roman" w:hAnsi="Times New Roman"/>
          <w:bCs/>
          <w:sz w:val="24"/>
          <w:szCs w:val="24"/>
        </w:rPr>
        <w:t>E POR CLAVE ÚNICA</w:t>
      </w:r>
    </w:p>
    <w:p w14:paraId="17D8C3E9" w14:textId="77777777" w:rsidR="00305437" w:rsidRPr="00C478D0" w:rsidRDefault="00305437" w:rsidP="00FA4713">
      <w:pPr>
        <w:rPr>
          <w:rFonts w:ascii="Times New Roman" w:hAnsi="Times New Roman"/>
        </w:rPr>
      </w:pPr>
    </w:p>
    <w:sectPr w:rsidR="00305437" w:rsidRPr="00C478D0" w:rsidSect="002E6DD1">
      <w:headerReference w:type="default" r:id="rId10"/>
      <w:footerReference w:type="default" r:id="rId11"/>
      <w:pgSz w:w="12242" w:h="18722" w:code="28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779E7" w14:textId="77777777" w:rsidR="00EE5815" w:rsidRDefault="00EE5815">
      <w:r>
        <w:separator/>
      </w:r>
    </w:p>
  </w:endnote>
  <w:endnote w:type="continuationSeparator" w:id="0">
    <w:p w14:paraId="7CED89D8" w14:textId="77777777" w:rsidR="00EE5815" w:rsidRDefault="00EE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C4F6" w14:textId="4FF62110" w:rsidR="00305437" w:rsidRPr="00A77E2A" w:rsidRDefault="00305437">
    <w:pPr>
      <w:pStyle w:val="Piedepgina"/>
      <w:jc w:val="center"/>
    </w:pPr>
    <w:r w:rsidRPr="00A77E2A">
      <w:t xml:space="preserve">Prat 732 – </w:t>
    </w:r>
    <w:r w:rsidR="001305F0">
      <w:t>3</w:t>
    </w:r>
    <w:r w:rsidR="00DB57EC" w:rsidRPr="00A77E2A">
      <w:t>°</w:t>
    </w:r>
    <w:r w:rsidRPr="00A77E2A">
      <w:t xml:space="preserve"> Piso – Valparaíso – Fonos: </w:t>
    </w:r>
    <w:r w:rsidR="00054107" w:rsidRPr="00A77E2A">
      <w:t>32</w:t>
    </w:r>
    <w:r w:rsidRPr="00A77E2A">
      <w:t>2211014</w:t>
    </w:r>
  </w:p>
  <w:p w14:paraId="6AB205BB" w14:textId="77777777" w:rsidR="00305437" w:rsidRPr="00A77E2A" w:rsidRDefault="0040048F">
    <w:pPr>
      <w:pStyle w:val="Piedepgina"/>
      <w:jc w:val="center"/>
      <w:rPr>
        <w:color w:val="000000"/>
      </w:rPr>
    </w:pPr>
    <w:hyperlink r:id="rId1" w:history="1">
      <w:r w:rsidRPr="00F2765F">
        <w:rPr>
          <w:rStyle w:val="Hipervnculo"/>
        </w:rPr>
        <w:t>www.tervalparaiso.cl</w:t>
      </w:r>
    </w:hyperlink>
    <w:r w:rsidR="00305437" w:rsidRPr="00A77E2A">
      <w:rPr>
        <w:color w:val="000000"/>
      </w:rPr>
      <w:t xml:space="preserve"> </w:t>
    </w:r>
    <w:r w:rsidR="001305F0">
      <w:rPr>
        <w:color w:val="000000"/>
      </w:rPr>
      <w:t>–</w:t>
    </w:r>
    <w:r w:rsidR="00305437" w:rsidRPr="00A77E2A">
      <w:rPr>
        <w:color w:val="000000"/>
      </w:rPr>
      <w:t xml:space="preserve"> </w:t>
    </w:r>
    <w:hyperlink r:id="rId2" w:history="1">
      <w:r w:rsidRPr="00F2765F">
        <w:rPr>
          <w:rStyle w:val="Hipervnculo"/>
        </w:rPr>
        <w:t>ingresos@tervalparaiso.cl</w:t>
      </w:r>
    </w:hyperlink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A6F65" w14:textId="77777777" w:rsidR="00EE5815" w:rsidRDefault="00EE5815">
      <w:r>
        <w:separator/>
      </w:r>
    </w:p>
  </w:footnote>
  <w:footnote w:type="continuationSeparator" w:id="0">
    <w:p w14:paraId="34E6B142" w14:textId="77777777" w:rsidR="00EE5815" w:rsidRDefault="00EE5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40E7C" w14:textId="552FDF65" w:rsidR="00305437" w:rsidRDefault="0085034A">
    <w:pPr>
      <w:pStyle w:val="Encabezado"/>
      <w:tabs>
        <w:tab w:val="clear" w:pos="4419"/>
        <w:tab w:val="clear" w:pos="8838"/>
        <w:tab w:val="center" w:pos="3240"/>
      </w:tabs>
      <w:ind w:right="-21"/>
      <w:rPr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E48D4E" wp14:editId="6437B739">
              <wp:simplePos x="0" y="0"/>
              <wp:positionH relativeFrom="column">
                <wp:posOffset>-836295</wp:posOffset>
              </wp:positionH>
              <wp:positionV relativeFrom="paragraph">
                <wp:posOffset>-38735</wp:posOffset>
              </wp:positionV>
              <wp:extent cx="3048000" cy="449580"/>
              <wp:effectExtent l="0" t="0" r="0" b="7620"/>
              <wp:wrapNone/>
              <wp:docPr id="141548385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0DC8DE" w14:textId="77777777" w:rsidR="00305437" w:rsidRDefault="00305437">
                          <w:pPr>
                            <w:pStyle w:val="Encabezado"/>
                            <w:jc w:val="center"/>
                          </w:pPr>
                          <w:r>
                            <w:t>TRIBUNAL ELECTORAL REGIONAL</w:t>
                          </w:r>
                        </w:p>
                        <w:p w14:paraId="43DFDD31" w14:textId="77777777" w:rsidR="00305437" w:rsidRPr="002E6DD1" w:rsidRDefault="00305437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  <w:u w:val="single"/>
                            </w:rPr>
                          </w:pPr>
                          <w:r w:rsidRPr="002E6DD1">
                            <w:rPr>
                              <w:rFonts w:ascii="Times New Roman" w:hAnsi="Times New Roman"/>
                              <w:sz w:val="24"/>
                              <w:szCs w:val="24"/>
                              <w:u w:val="single"/>
                            </w:rPr>
                            <w:t>VALPARAISO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48D4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65.85pt;margin-top:-3.05pt;width:240pt;height:3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" stroked="f">
              <v:textbox>
                <w:txbxContent>
                  <w:p w14:paraId="780DC8DE" w14:textId="77777777" w:rsidR="00305437" w:rsidRDefault="00305437">
                    <w:pPr>
                      <w:pStyle w:val="Encabezado"/>
                      <w:jc w:val="center"/>
                    </w:pPr>
                    <w:r>
                      <w:t>TRIBUNAL ELECTORAL REGIONAL</w:t>
                    </w:r>
                  </w:p>
                  <w:p w14:paraId="43DFDD31" w14:textId="77777777" w:rsidR="00305437" w:rsidRPr="002E6DD1" w:rsidRDefault="00305437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u w:val="single"/>
                      </w:rPr>
                    </w:pPr>
                    <w:r w:rsidRPr="002E6DD1">
                      <w:rPr>
                        <w:rFonts w:ascii="Times New Roman" w:hAnsi="Times New Roman"/>
                        <w:sz w:val="24"/>
                        <w:szCs w:val="24"/>
                        <w:u w:val="single"/>
                      </w:rPr>
                      <w:t>VALPARAISO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1070"/>
    <w:multiLevelType w:val="hybridMultilevel"/>
    <w:tmpl w:val="F7B69F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95D3F"/>
    <w:multiLevelType w:val="hybridMultilevel"/>
    <w:tmpl w:val="520867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82933"/>
    <w:multiLevelType w:val="hybridMultilevel"/>
    <w:tmpl w:val="725A7098"/>
    <w:lvl w:ilvl="0" w:tplc="031EE47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432966618">
    <w:abstractNumId w:val="2"/>
  </w:num>
  <w:num w:numId="2" w16cid:durableId="1420591080">
    <w:abstractNumId w:val="1"/>
  </w:num>
  <w:num w:numId="3" w16cid:durableId="2080863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EC"/>
    <w:rsid w:val="00030A19"/>
    <w:rsid w:val="00054107"/>
    <w:rsid w:val="00080168"/>
    <w:rsid w:val="000A3048"/>
    <w:rsid w:val="000A34E8"/>
    <w:rsid w:val="000D5669"/>
    <w:rsid w:val="000F63B4"/>
    <w:rsid w:val="001305F0"/>
    <w:rsid w:val="00132B5C"/>
    <w:rsid w:val="0016232D"/>
    <w:rsid w:val="00186DF1"/>
    <w:rsid w:val="001C527C"/>
    <w:rsid w:val="001D27A0"/>
    <w:rsid w:val="00202EAC"/>
    <w:rsid w:val="002204D3"/>
    <w:rsid w:val="002347CB"/>
    <w:rsid w:val="0023547F"/>
    <w:rsid w:val="00243A70"/>
    <w:rsid w:val="00252D6F"/>
    <w:rsid w:val="002724F3"/>
    <w:rsid w:val="00294FE0"/>
    <w:rsid w:val="002B0463"/>
    <w:rsid w:val="002C21BD"/>
    <w:rsid w:val="002C301D"/>
    <w:rsid w:val="002E6DD1"/>
    <w:rsid w:val="002E7079"/>
    <w:rsid w:val="00303D8B"/>
    <w:rsid w:val="00303F60"/>
    <w:rsid w:val="00305437"/>
    <w:rsid w:val="003340E4"/>
    <w:rsid w:val="003D1F7B"/>
    <w:rsid w:val="003D3AA2"/>
    <w:rsid w:val="0040048F"/>
    <w:rsid w:val="00427EFE"/>
    <w:rsid w:val="0046198D"/>
    <w:rsid w:val="00581DF6"/>
    <w:rsid w:val="005C5B68"/>
    <w:rsid w:val="005E0CFE"/>
    <w:rsid w:val="006808B6"/>
    <w:rsid w:val="006E1966"/>
    <w:rsid w:val="007550AB"/>
    <w:rsid w:val="007B043D"/>
    <w:rsid w:val="007D07F8"/>
    <w:rsid w:val="007F164C"/>
    <w:rsid w:val="007F7C15"/>
    <w:rsid w:val="0085034A"/>
    <w:rsid w:val="008555F4"/>
    <w:rsid w:val="00913A80"/>
    <w:rsid w:val="00921225"/>
    <w:rsid w:val="00941600"/>
    <w:rsid w:val="009468A0"/>
    <w:rsid w:val="009B6A2A"/>
    <w:rsid w:val="009B6E24"/>
    <w:rsid w:val="00A00003"/>
    <w:rsid w:val="00A005FE"/>
    <w:rsid w:val="00A273A2"/>
    <w:rsid w:val="00A31054"/>
    <w:rsid w:val="00A77793"/>
    <w:rsid w:val="00A77E2A"/>
    <w:rsid w:val="00AD13AC"/>
    <w:rsid w:val="00BA5B81"/>
    <w:rsid w:val="00C0388E"/>
    <w:rsid w:val="00C478D0"/>
    <w:rsid w:val="00C51A32"/>
    <w:rsid w:val="00C67FC2"/>
    <w:rsid w:val="00C706F1"/>
    <w:rsid w:val="00CB166B"/>
    <w:rsid w:val="00CC59B0"/>
    <w:rsid w:val="00D04CAA"/>
    <w:rsid w:val="00D30D29"/>
    <w:rsid w:val="00D72227"/>
    <w:rsid w:val="00DA0576"/>
    <w:rsid w:val="00DB57EC"/>
    <w:rsid w:val="00DE2990"/>
    <w:rsid w:val="00DF66AE"/>
    <w:rsid w:val="00E66FE3"/>
    <w:rsid w:val="00EA675C"/>
    <w:rsid w:val="00EB6835"/>
    <w:rsid w:val="00EC456F"/>
    <w:rsid w:val="00EE07B4"/>
    <w:rsid w:val="00EE5815"/>
    <w:rsid w:val="00EE631C"/>
    <w:rsid w:val="00F1305E"/>
    <w:rsid w:val="00F51AC1"/>
    <w:rsid w:val="00FA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FEEEB4"/>
  <w15:docId w15:val="{D2CBEC44-950A-4146-8ECC-6D7A00C0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66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21BD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uiPriority w:val="99"/>
    <w:semiHidden/>
    <w:rsid w:val="002C21BD"/>
    <w:rPr>
      <w:rFonts w:ascii="Tahoma" w:hAnsi="Tahoma" w:cs="Tahoma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030A19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623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Mencinsinresolver">
    <w:name w:val="Unresolved Mention"/>
    <w:uiPriority w:val="99"/>
    <w:semiHidden/>
    <w:unhideWhenUsed/>
    <w:rsid w:val="00A31054"/>
    <w:rPr>
      <w:color w:val="605E5C"/>
      <w:shd w:val="clear" w:color="auto" w:fill="E1DFDD"/>
    </w:rPr>
  </w:style>
  <w:style w:type="paragraph" w:customStyle="1" w:styleId="Default">
    <w:name w:val="Default"/>
    <w:rsid w:val="00C478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6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valparaiso.cl/tramit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rvalparaiso.cl/faq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gresos@tervalparaiso.cl" TargetMode="External"/><Relationship Id="rId1" Type="http://schemas.openxmlformats.org/officeDocument/2006/relationships/hyperlink" Target="http://www.tervalparaiso.c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Plantillas%20personalizadas%20de%20Office\Plantilla%20oficio%20tribun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29E8A-0956-491B-BC7E-0FC56AAF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oficio tribunal</Template>
  <TotalTime>10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Electoral Regional V Región</Company>
  <LinksUpToDate>false</LinksUpToDate>
  <CharactersWithSpaces>1828</CharactersWithSpaces>
  <SharedDoc>false</SharedDoc>
  <HLinks>
    <vt:vector size="24" baseType="variant">
      <vt:variant>
        <vt:i4>1114126</vt:i4>
      </vt:variant>
      <vt:variant>
        <vt:i4>3</vt:i4>
      </vt:variant>
      <vt:variant>
        <vt:i4>0</vt:i4>
      </vt:variant>
      <vt:variant>
        <vt:i4>5</vt:i4>
      </vt:variant>
      <vt:variant>
        <vt:lpwstr>https://www.tervalparaiso.cl/faq/</vt:lpwstr>
      </vt:variant>
      <vt:variant>
        <vt:lpwstr/>
      </vt:variant>
      <vt:variant>
        <vt:i4>3145847</vt:i4>
      </vt:variant>
      <vt:variant>
        <vt:i4>0</vt:i4>
      </vt:variant>
      <vt:variant>
        <vt:i4>0</vt:i4>
      </vt:variant>
      <vt:variant>
        <vt:i4>5</vt:i4>
      </vt:variant>
      <vt:variant>
        <vt:lpwstr>https://www.tervalparaiso.cl/tramites/</vt:lpwstr>
      </vt:variant>
      <vt:variant>
        <vt:lpwstr/>
      </vt:variant>
      <vt:variant>
        <vt:i4>6815830</vt:i4>
      </vt:variant>
      <vt:variant>
        <vt:i4>3</vt:i4>
      </vt:variant>
      <vt:variant>
        <vt:i4>0</vt:i4>
      </vt:variant>
      <vt:variant>
        <vt:i4>5</vt:i4>
      </vt:variant>
      <vt:variant>
        <vt:lpwstr>mailto:ingresos@tervalparaiso.cl</vt:lpwstr>
      </vt:variant>
      <vt:variant>
        <vt:lpwstr/>
      </vt:variant>
      <vt:variant>
        <vt:i4>262174</vt:i4>
      </vt:variant>
      <vt:variant>
        <vt:i4>0</vt:i4>
      </vt:variant>
      <vt:variant>
        <vt:i4>0</vt:i4>
      </vt:variant>
      <vt:variant>
        <vt:i4>5</vt:i4>
      </vt:variant>
      <vt:variant>
        <vt:lpwstr>http://www.tervalparaiso.cl/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Jofré</dc:creator>
  <cp:keywords/>
  <cp:lastModifiedBy>Claudio Jofré</cp:lastModifiedBy>
  <cp:revision>3</cp:revision>
  <cp:lastPrinted>2019-11-20T13:44:00Z</cp:lastPrinted>
  <dcterms:created xsi:type="dcterms:W3CDTF">2024-12-19T15:16:00Z</dcterms:created>
  <dcterms:modified xsi:type="dcterms:W3CDTF">2025-02-18T14:37:00Z</dcterms:modified>
</cp:coreProperties>
</file>